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Markizy wolnostojące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&lt;strong&gt;Markizy wolnostojące&lt;/strong&gt; to świetne rozwiązanie nie tylko do przydomowego ogrodu, ale również do restauracji, czy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gdzie sprawdzą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rozwiązanie, które jest w Polsce coraz bardziej popularne. Wykorzystywane jest zarówno w domach i ogrodach, jak i restauracjach, kawiarniach, barach i innych przedsiębiorstwach, dodatkowo je ozdabiając, przez co wyglądają zdecydowanie bardziej atrakcyjnie, przyciągając klientów. W bardzo stylowy sposób zabezpieczają nas nie tylko przez promieniami słonecznymi, ale również przed różnego rodzaju opadami atmosferycznymi. Stanowią doskonałe urozmaicenie powierzchni, nadając im koloru, pozytywnej energii i nieco więcej życia, tworząc tym samym wakacyjną atmosferę, która wprawia wszystkich dookoła w świetny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Markizy wolnostojące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Markizy wolnostojące</w:t>
      </w:r>
      <w:r>
        <w:rPr>
          <w:rFonts w:ascii="calibri" w:hAnsi="calibri" w:eastAsia="calibri" w:cs="calibri"/>
          <w:sz w:val="24"/>
          <w:szCs w:val="24"/>
        </w:rPr>
        <w:t xml:space="preserve"> to nie tylko elegancki i stylowy dodatek do wystroju. Przede wszystkim chroni przez słońcem i deszczem i to jest ich główne zadanie. Dzięki temu, niezależnie od pogody, można pod nią spożywać dowolny posiłek bez obaw o zmoknięcie, czy przegrzanie. Dodatkowo, zabezpieczają również przed wysoką temperaturą, dając cień, dzięki czemu w pomieszczeniu jest dużo chłodniej. Co za tym idzie, w przypadku wnętrz, które są wyposażone w klimatyzację,</w:t>
      </w:r>
      <w:r>
        <w:rPr>
          <w:rFonts w:ascii="calibri" w:hAnsi="calibri" w:eastAsia="calibri" w:cs="calibri"/>
          <w:sz w:val="24"/>
          <w:szCs w:val="24"/>
          <w:b/>
        </w:rPr>
        <w:t xml:space="preserve"> markizy wolnostojące</w:t>
      </w:r>
      <w:r>
        <w:rPr>
          <w:rFonts w:ascii="calibri" w:hAnsi="calibri" w:eastAsia="calibri" w:cs="calibri"/>
          <w:sz w:val="24"/>
          <w:szCs w:val="24"/>
        </w:rPr>
        <w:t xml:space="preserve"> mogą służyć obniżeniu kosztów za klimatyzację.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Litex znajdziesz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markizy wolnostojące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cechuje przede wszystkim wysoka jakość wykonania. Szeroki wybór różnorodnych modeli sprawia, że każdy z pewnością dopasuje dla siebie coś idealnego. Znajdziesz u nas najczęściej wybierane, klasyczne markizy, które świetnie sprawdzają się w przestrzeni zarówno miejskiej, jak i domowej, a także wiele innych, które z pewnością spełnią Twoje oczekiwania.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wolnostoja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2026-06-21T19:21:59+02:00</dcterms:created>
  <dcterms:modified xsi:type="dcterms:W3CDTF">2026-06-21T19:21:59+02:00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